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auto"/>
        <w:kinsoku/>
        <w:wordWrap/>
        <w:overflowPunct/>
        <w:topLinePunct w:val="0"/>
        <w:autoSpaceDE/>
        <w:autoSpaceDN/>
        <w:bidi w:val="0"/>
        <w:adjustRightInd/>
        <w:snapToGrid/>
        <w:spacing w:before="721" w:beforeLines="200" w:after="20" w:line="240" w:lineRule="auto"/>
        <w:ind w:left="0" w:right="0" w:firstLine="0"/>
        <w:jc w:val="center"/>
        <w:textAlignment w:val="auto"/>
      </w:pPr>
      <w:r>
        <w:rPr>
          <w:spacing w:val="0"/>
          <w:w w:val="100"/>
          <w:position w:val="0"/>
          <w:u w:val="none"/>
          <w:shd w:val="clear" w:color="auto" w:fill="auto"/>
        </w:rPr>
        <w:t>中华全国律师协会</w:t>
      </w:r>
    </w:p>
    <w:p>
      <w:pPr>
        <w:pStyle w:val="8"/>
        <w:keepNext w:val="0"/>
        <w:keepLines w:val="0"/>
        <w:pageBreakBefore w:val="0"/>
        <w:widowControl w:val="0"/>
        <w:shd w:val="clear" w:color="auto" w:fill="auto"/>
        <w:kinsoku/>
        <w:wordWrap/>
        <w:overflowPunct/>
        <w:topLinePunct w:val="0"/>
        <w:autoSpaceDE/>
        <w:autoSpaceDN/>
        <w:bidi w:val="0"/>
        <w:adjustRightInd/>
        <w:snapToGrid/>
        <w:spacing w:before="721" w:beforeLines="200" w:after="361" w:afterLines="100" w:line="400" w:lineRule="exact"/>
        <w:ind w:left="0" w:right="0" w:firstLine="0"/>
        <w:jc w:val="center"/>
        <w:textAlignment w:val="auto"/>
        <w:rPr>
          <w:rFonts w:hint="eastAsia" w:ascii="华文仿宋" w:hAnsi="华文仿宋" w:eastAsia="华文仿宋" w:cs="华文仿宋"/>
          <w:sz w:val="28"/>
          <w:szCs w:val="28"/>
        </w:rPr>
      </w:pPr>
      <w:r>
        <w:rPr>
          <w:rFonts w:hint="eastAsia" w:ascii="华文仿宋" w:hAnsi="华文仿宋" w:eastAsia="华文仿宋" w:cs="华文仿宋"/>
          <w:color w:val="000000"/>
          <w:spacing w:val="0"/>
          <w:w w:val="100"/>
          <w:position w:val="0"/>
          <w:sz w:val="28"/>
          <w:szCs w:val="28"/>
          <w:shd w:val="clear" w:color="auto" w:fill="auto"/>
        </w:rPr>
        <w:t>关于做好</w:t>
      </w:r>
      <w:r>
        <w:rPr>
          <w:rFonts w:hint="eastAsia" w:ascii="华文仿宋" w:hAnsi="华文仿宋" w:eastAsia="华文仿宋" w:cs="华文仿宋"/>
          <w:b/>
          <w:bCs/>
          <w:color w:val="000000"/>
          <w:spacing w:val="0"/>
          <w:w w:val="100"/>
          <w:position w:val="0"/>
          <w:sz w:val="28"/>
          <w:szCs w:val="28"/>
          <w:shd w:val="clear" w:color="auto" w:fill="auto"/>
        </w:rPr>
        <w:t>2022</w:t>
      </w:r>
      <w:r>
        <w:rPr>
          <w:rFonts w:hint="eastAsia" w:ascii="华文仿宋" w:hAnsi="华文仿宋" w:eastAsia="华文仿宋" w:cs="华文仿宋"/>
          <w:color w:val="000000"/>
          <w:spacing w:val="0"/>
          <w:w w:val="100"/>
          <w:position w:val="0"/>
          <w:sz w:val="28"/>
          <w:szCs w:val="28"/>
          <w:shd w:val="clear" w:color="auto" w:fill="auto"/>
        </w:rPr>
        <w:t>年度《中国律师》杂志</w:t>
      </w:r>
      <w:r>
        <w:rPr>
          <w:rFonts w:hint="eastAsia" w:ascii="华文仿宋" w:hAnsi="华文仿宋" w:eastAsia="华文仿宋" w:cs="华文仿宋"/>
          <w:color w:val="000000"/>
          <w:spacing w:val="0"/>
          <w:w w:val="100"/>
          <w:position w:val="0"/>
          <w:sz w:val="28"/>
          <w:szCs w:val="28"/>
          <w:shd w:val="clear" w:color="auto" w:fill="auto"/>
        </w:rPr>
        <w:br w:type="textWrapping"/>
      </w:r>
      <w:r>
        <w:rPr>
          <w:rFonts w:hint="eastAsia" w:ascii="华文仿宋" w:hAnsi="华文仿宋" w:eastAsia="华文仿宋" w:cs="华文仿宋"/>
          <w:color w:val="000000"/>
          <w:spacing w:val="0"/>
          <w:w w:val="100"/>
          <w:position w:val="0"/>
          <w:sz w:val="28"/>
          <w:szCs w:val="28"/>
          <w:shd w:val="clear" w:color="auto" w:fill="auto"/>
        </w:rPr>
        <w:t>宣传工作的通知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lang w:eastAsia="zh-CN"/>
        </w:rPr>
      </w:pPr>
      <w:r>
        <w:rPr>
          <w:rFonts w:hint="eastAsia" w:ascii="华文仿宋" w:hAnsi="华文仿宋" w:eastAsia="华文仿宋" w:cs="华文仿宋"/>
          <w:color w:val="000000"/>
          <w:spacing w:val="0"/>
          <w:w w:val="100"/>
          <w:position w:val="0"/>
          <w:sz w:val="24"/>
          <w:szCs w:val="24"/>
          <w:shd w:val="clear" w:color="auto" w:fill="auto"/>
        </w:rPr>
        <w:t>各省</w:t>
      </w:r>
      <w:r>
        <w:rPr>
          <w:rFonts w:hint="eastAsia" w:ascii="华文仿宋" w:hAnsi="华文仿宋" w:eastAsia="华文仿宋" w:cs="华文仿宋"/>
          <w:color w:val="000000"/>
          <w:spacing w:val="0"/>
          <w:w w:val="100"/>
          <w:position w:val="0"/>
          <w:sz w:val="24"/>
          <w:szCs w:val="24"/>
          <w:shd w:val="clear" w:color="auto" w:fill="auto"/>
          <w:lang w:eastAsia="zh-CN"/>
        </w:rPr>
        <w:t>、</w:t>
      </w:r>
      <w:r>
        <w:rPr>
          <w:rFonts w:hint="eastAsia" w:ascii="华文仿宋" w:hAnsi="华文仿宋" w:eastAsia="华文仿宋" w:cs="华文仿宋"/>
          <w:color w:val="000000"/>
          <w:spacing w:val="0"/>
          <w:w w:val="100"/>
          <w:position w:val="0"/>
          <w:sz w:val="24"/>
          <w:szCs w:val="24"/>
          <w:shd w:val="clear" w:color="auto" w:fill="auto"/>
        </w:rPr>
        <w:t>自治区、直辖市律师协会，新疆生产建设兵</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团律师协会</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480" w:firstLineChars="200"/>
        <w:jc w:val="left"/>
        <w:textAlignment w:val="auto"/>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pP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《中国律师》杂志是中华全国律师协会的会刊，</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lang w:val="en-US" w:eastAsia="zh-CN"/>
        </w:rPr>
        <w:t>是</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律师行业唯一一本公开发行的国家级刊物。杂志承载了宣传引导律师行业健康发展的重要职能，在宣传习近平新时代中国特色社会主义思想特别是习近平法治思想，宣传党中央、司法部关于律师</w:t>
      </w:r>
      <w:r>
        <w:rPr>
          <w:rFonts w:hint="eastAsia" w:ascii="华文仿宋" w:hAnsi="华文仿宋" w:eastAsia="华文仿宋" w:cs="华文仿宋"/>
          <w:color w:val="000000"/>
          <w:spacing w:val="0"/>
          <w:w w:val="100"/>
          <w:position w:val="0"/>
          <w:sz w:val="24"/>
          <w:szCs w:val="24"/>
          <w:shd w:val="clear" w:color="auto" w:fill="auto"/>
        </w:rPr>
        <w:t>工作决策部署，宣传中国特色社会主义律师制度，宣传律师行业加强党建、服务大局、执业为民、公益服务等方面的成绩和亮点，宣传各地律师协会开展行业自律管理的成功经验等方面发挥了重要作用。同时，杂志注重探索律师行业发展的前沿理论和实践，在律师业务开拓、律师事务所管理等方面提供了大量的资讯服务，搭建了</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律师行业合作与交流的有效平台。</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pP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lang w:val="en-US" w:eastAsia="zh-CN"/>
        </w:rPr>
        <w:t>2021</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年，《中国律师》杂志紧紧围绕庆祝中国共产党成立100周年，推出</w:t>
      </w:r>
      <w:r>
        <w:rPr>
          <w:rFonts w:hint="eastAsia" w:ascii="华文仿宋" w:hAnsi="华文仿宋" w:eastAsia="华文仿宋" w:cs="华文仿宋"/>
          <w:color w:val="000000"/>
          <w:spacing w:val="0"/>
          <w:w w:val="100"/>
          <w:position w:val="0"/>
          <w:sz w:val="24"/>
          <w:szCs w:val="24"/>
          <w:shd w:val="clear" w:color="auto" w:fill="auto"/>
        </w:rPr>
        <w:t>了律师行业学习贯彻习近平总书记“七一”重要讲话精神、学习贯彻习近平法治思想、开展党史学习教育、人民律师心向党、开展“我为群众办实事</w:t>
      </w:r>
      <w:r>
        <w:rPr>
          <w:rFonts w:hint="eastAsia" w:ascii="华文仿宋" w:hAnsi="华文仿宋" w:eastAsia="华文仿宋" w:cs="华文仿宋"/>
          <w:color w:val="000000"/>
          <w:spacing w:val="0"/>
          <w:w w:val="100"/>
          <w:position w:val="0"/>
          <w:sz w:val="24"/>
          <w:szCs w:val="24"/>
          <w:shd w:val="clear" w:color="auto" w:fill="auto"/>
          <w:lang w:eastAsia="zh-CN"/>
        </w:rPr>
        <w:t>”</w:t>
      </w:r>
      <w:r>
        <w:rPr>
          <w:rFonts w:hint="eastAsia" w:ascii="华文仿宋" w:hAnsi="华文仿宋" w:eastAsia="华文仿宋" w:cs="华文仿宋"/>
          <w:color w:val="000000"/>
          <w:spacing w:val="0"/>
          <w:w w:val="100"/>
          <w:position w:val="0"/>
          <w:sz w:val="24"/>
          <w:szCs w:val="24"/>
          <w:shd w:val="clear" w:color="auto" w:fill="auto"/>
        </w:rPr>
        <w:t>实践活动、运用信息化手段创新律师管理与服务等</w:t>
      </w:r>
      <w:r>
        <w:rPr>
          <w:rFonts w:hint="eastAsia" w:ascii="华文仿宋" w:hAnsi="华文仿宋" w:eastAsia="华文仿宋" w:cs="华文仿宋"/>
          <w:color w:val="000000"/>
          <w:spacing w:val="0"/>
          <w:w w:val="100"/>
          <w:position w:val="0"/>
          <w:sz w:val="24"/>
          <w:szCs w:val="24"/>
          <w:shd w:val="clear" w:color="auto" w:fill="auto"/>
          <w:lang w:val="en-US" w:eastAsia="zh-CN"/>
        </w:rPr>
        <w:t>一</w:t>
      </w:r>
      <w:r>
        <w:rPr>
          <w:rFonts w:hint="eastAsia" w:ascii="华文仿宋" w:hAnsi="华文仿宋" w:eastAsia="华文仿宋" w:cs="华文仿宋"/>
          <w:color w:val="000000"/>
          <w:spacing w:val="0"/>
          <w:w w:val="100"/>
          <w:position w:val="0"/>
          <w:sz w:val="24"/>
          <w:szCs w:val="24"/>
          <w:shd w:val="clear" w:color="auto" w:fill="auto"/>
        </w:rPr>
        <w:t>系列主题鲜明的宣传报道内容，引导广大律师立足专业优势，发挥职能作用，做坚持正确政治方向、与党同心同向的人民律师。同时，《中国律师》杂志顺应时代发展对传统媒体的新要求、新挑战，协同中国律师公众号、中国律师网、全国律协</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新闻发布会,实现融媒体信息联动，不断增强和扩大《中国律师》杂志的传播能力和品牌影响力。</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pP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2022年度</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lang w:eastAsia="zh-CN"/>
        </w:rPr>
        <w:t>，</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《中国律师》杂志将紧紧围绕党和国家中心任务，围绕司法部关于律师工作的决策部署，深入学习贯彻第十次全国律师代表大会精神</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lang w:eastAsia="zh-CN"/>
        </w:rPr>
        <w:t>，</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进-步做好各期内容的选题策划，加强与各地律师协会、律师事务所信息互动，努力把更丰富、更鲜活的内容呈现给广大读者，为律师行业的发展提供更好的宣传产品和资讯服务。希望各地律师协会高度重视</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lang w:val="en-US" w:eastAsia="zh-CN"/>
        </w:rPr>
        <w:t>2022</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年度《中国律师》杂志的宣传工作，采取更加有效的措施把征订工作落到实处。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pP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2022年</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lang w:eastAsia="zh-CN"/>
        </w:rPr>
        <w:t>《</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中国律师》杂志每本订价为</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lang w:val="en-US" w:eastAsia="zh-CN"/>
        </w:rPr>
        <w:t>18</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元，全年</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lang w:val="en-US" w:eastAsia="zh-CN"/>
        </w:rPr>
        <w:t>216</w:t>
      </w: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元。邮发代号：82—548。</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pP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地址：北京市西城区安德路六铺炕街15号院</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pP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邮编：100120</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pP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户名：中国律师杂志社</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华文仿宋" w:hAnsi="华文仿宋" w:eastAsia="华文仿宋" w:cs="华文仿宋"/>
          <w:color w:val="000000"/>
          <w:spacing w:val="0"/>
          <w:w w:val="100"/>
          <w:position w:val="0"/>
          <w:sz w:val="24"/>
          <w:szCs w:val="24"/>
          <w:shd w:val="clear" w:color="auto" w:fill="auto"/>
        </w:rPr>
      </w:pPr>
      <w:r>
        <w:rPr>
          <w:rFonts w:hint="eastAsia" w:ascii="华文仿宋" w:hAnsi="华文仿宋" w:eastAsia="华文仿宋" w:cs="华文仿宋"/>
          <w:b w:val="0"/>
          <w:bCs w:val="0"/>
          <w:i w:val="0"/>
          <w:iCs w:val="0"/>
          <w:smallCaps w:val="0"/>
          <w:strike w:val="0"/>
          <w:color w:val="000000"/>
          <w:spacing w:val="0"/>
          <w:w w:val="100"/>
          <w:position w:val="0"/>
          <w:sz w:val="24"/>
          <w:szCs w:val="24"/>
          <w:shd w:val="clear" w:color="auto" w:fill="auto"/>
        </w:rPr>
        <w:t>开户行：工商银行北京东城</w:t>
      </w:r>
      <w:r>
        <w:rPr>
          <w:rFonts w:hint="eastAsia" w:ascii="华文仿宋" w:hAnsi="华文仿宋" w:eastAsia="华文仿宋" w:cs="华文仿宋"/>
          <w:color w:val="000000"/>
          <w:spacing w:val="0"/>
          <w:w w:val="100"/>
          <w:position w:val="0"/>
          <w:sz w:val="24"/>
          <w:szCs w:val="24"/>
          <w:shd w:val="clear" w:color="auto" w:fill="auto"/>
        </w:rPr>
        <w:t>支行营业室</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480" w:firstLineChars="200"/>
        <w:jc w:val="left"/>
        <w:textAlignment w:val="auto"/>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账户：020</w:t>
      </w:r>
      <w:bookmarkStart w:id="0" w:name="_GoBack"/>
      <w:bookmarkEnd w:id="0"/>
      <w:r>
        <w:rPr>
          <w:rFonts w:hint="eastAsia" w:ascii="华文仿宋" w:hAnsi="华文仿宋" w:eastAsia="华文仿宋" w:cs="华文仿宋"/>
          <w:sz w:val="24"/>
          <w:szCs w:val="24"/>
          <w:lang w:val="en-US" w:eastAsia="zh-CN"/>
        </w:rPr>
        <w:t>0080709024901225</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480" w:firstLineChars="200"/>
        <w:jc w:val="left"/>
        <w:textAlignment w:val="auto"/>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联系人：曹正龙 张向华 赵喜武</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480" w:firstLineChars="200"/>
        <w:jc w:val="left"/>
        <w:textAlignment w:val="auto"/>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电话：010—83478914、13126751030</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480" w:firstLineChars="200"/>
        <w:jc w:val="left"/>
        <w:textAlignment w:val="auto"/>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传真：010—83478913</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480" w:firstLineChars="200"/>
        <w:jc w:val="left"/>
        <w:textAlignment w:val="auto"/>
        <w:rPr>
          <w:rFonts w:hint="eastAsia" w:ascii="华文仿宋" w:hAnsi="华文仿宋" w:eastAsia="华文仿宋" w:cs="华文仿宋"/>
          <w:sz w:val="24"/>
          <w:szCs w:val="24"/>
          <w:u w:val="single"/>
          <w:lang w:val="en-US" w:eastAsia="zh-CN"/>
        </w:rPr>
      </w:pPr>
      <w:r>
        <w:rPr>
          <w:rFonts w:hint="eastAsia" w:ascii="华文仿宋" w:hAnsi="华文仿宋" w:eastAsia="华文仿宋" w:cs="华文仿宋"/>
          <w:sz w:val="24"/>
          <w:szCs w:val="24"/>
          <w:lang w:val="en-US" w:eastAsia="zh-CN"/>
        </w:rPr>
        <w:t>E—mail：</w:t>
      </w:r>
      <w:r>
        <w:rPr>
          <w:rFonts w:hint="eastAsia" w:ascii="华文仿宋" w:hAnsi="华文仿宋" w:eastAsia="华文仿宋" w:cs="华文仿宋"/>
          <w:sz w:val="24"/>
          <w:szCs w:val="24"/>
          <w:u w:val="single"/>
          <w:lang w:val="en-US" w:eastAsia="zh-CN"/>
        </w:rPr>
        <w:fldChar w:fldCharType="begin"/>
      </w:r>
      <w:r>
        <w:rPr>
          <w:rFonts w:hint="eastAsia" w:ascii="华文仿宋" w:hAnsi="华文仿宋" w:eastAsia="华文仿宋" w:cs="华文仿宋"/>
          <w:sz w:val="24"/>
          <w:szCs w:val="24"/>
          <w:u w:val="single"/>
          <w:lang w:val="en-US" w:eastAsia="zh-CN"/>
        </w:rPr>
        <w:instrText xml:space="preserve"> HYPERLINK "mailto:zglsfx@163.com" </w:instrText>
      </w:r>
      <w:r>
        <w:rPr>
          <w:rFonts w:hint="eastAsia" w:ascii="华文仿宋" w:hAnsi="华文仿宋" w:eastAsia="华文仿宋" w:cs="华文仿宋"/>
          <w:sz w:val="24"/>
          <w:szCs w:val="24"/>
          <w:u w:val="single"/>
          <w:lang w:val="en-US" w:eastAsia="zh-CN"/>
        </w:rPr>
        <w:fldChar w:fldCharType="separate"/>
      </w:r>
      <w:r>
        <w:rPr>
          <w:rStyle w:val="4"/>
          <w:rFonts w:hint="eastAsia" w:ascii="华文仿宋" w:hAnsi="华文仿宋" w:eastAsia="华文仿宋" w:cs="华文仿宋"/>
          <w:sz w:val="24"/>
          <w:szCs w:val="24"/>
          <w:lang w:val="en-US" w:eastAsia="zh-CN"/>
        </w:rPr>
        <w:t>zglsfx@163.com</w:t>
      </w:r>
      <w:r>
        <w:rPr>
          <w:rFonts w:hint="eastAsia" w:ascii="华文仿宋" w:hAnsi="华文仿宋" w:eastAsia="华文仿宋" w:cs="华文仿宋"/>
          <w:sz w:val="24"/>
          <w:szCs w:val="24"/>
          <w:u w:val="single"/>
          <w:lang w:val="en-US" w:eastAsia="zh-CN"/>
        </w:rPr>
        <w:fldChar w:fldCharType="end"/>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480" w:firstLineChars="200"/>
        <w:jc w:val="right"/>
        <w:textAlignment w:val="auto"/>
        <w:rPr>
          <w:rFonts w:hint="eastAsia" w:ascii="华文仿宋" w:hAnsi="华文仿宋" w:eastAsia="华文仿宋" w:cs="华文仿宋"/>
          <w:sz w:val="24"/>
          <w:szCs w:val="24"/>
          <w:u w:val="none"/>
          <w:lang w:val="en-US" w:eastAsia="zh-CN"/>
        </w:rPr>
      </w:pPr>
      <w:r>
        <w:rPr>
          <w:rFonts w:hint="eastAsia" w:ascii="华文仿宋" w:hAnsi="华文仿宋" w:eastAsia="华文仿宋" w:cs="华文仿宋"/>
          <w:sz w:val="24"/>
          <w:szCs w:val="24"/>
          <w:u w:val="none"/>
          <w:lang w:val="en-US" w:eastAsia="zh-CN"/>
        </w:rPr>
        <w:t>中华全国律师协会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480" w:firstLineChars="200"/>
        <w:jc w:val="right"/>
        <w:textAlignment w:val="auto"/>
        <w:rPr>
          <w:rFonts w:hint="default" w:ascii="华文仿宋" w:hAnsi="华文仿宋" w:eastAsia="华文仿宋" w:cs="华文仿宋"/>
          <w:sz w:val="24"/>
          <w:szCs w:val="24"/>
          <w:u w:val="none"/>
          <w:lang w:val="en-US" w:eastAsia="zh-CN"/>
        </w:rPr>
      </w:pPr>
      <w:r>
        <w:rPr>
          <w:rFonts w:hint="eastAsia" w:ascii="华文仿宋" w:hAnsi="华文仿宋" w:eastAsia="华文仿宋" w:cs="华文仿宋"/>
          <w:sz w:val="24"/>
          <w:szCs w:val="24"/>
          <w:u w:val="none"/>
          <w:lang w:val="en-US" w:eastAsia="zh-CN"/>
        </w:rPr>
        <w:t>2021年10月18日</w:t>
      </w:r>
    </w:p>
    <w:sectPr>
      <w:footnotePr>
        <w:numFmt w:val="decimal"/>
      </w:footnotePr>
      <w:pgSz w:w="11905" w:h="16838"/>
      <w:pgMar w:top="1780" w:right="1463" w:bottom="1780" w:left="1463" w:header="470" w:footer="403" w:gutter="0"/>
      <w:pgNumType w:start="1"/>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useFELayout/>
    <w:compatSetting w:name="compatibilityMode" w:uri="http://schemas.microsoft.com/office/word" w:val="15"/>
  </w:compat>
  <w:rsids>
    <w:rsidRoot w:val="00000000"/>
    <w:rsid w:val="00773544"/>
    <w:rsid w:val="16A45E0D"/>
    <w:rsid w:val="75C033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JhengHei Light" w:hAnsi="Microsoft JhengHei Light" w:eastAsia="Microsoft JhengHei Light" w:cs="Microsoft JhengHei Light"/>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Microsoft JhengHei Light" w:hAnsi="Microsoft JhengHei Light" w:eastAsia="Microsoft JhengHei Light" w:cs="Microsoft JhengHei Light"/>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character" w:customStyle="1" w:styleId="5">
    <w:name w:val="正文文本 (3)_"/>
    <w:basedOn w:val="3"/>
    <w:link w:val="6"/>
    <w:qFormat/>
    <w:uiPriority w:val="0"/>
    <w:rPr>
      <w:rFonts w:ascii="黑体" w:hAnsi="黑体" w:eastAsia="黑体" w:cs="黑体"/>
      <w:color w:val="DE6F5C"/>
      <w:sz w:val="48"/>
      <w:szCs w:val="48"/>
      <w:u w:val="single"/>
      <w:lang w:val="zh-CN" w:eastAsia="zh-CN" w:bidi="zh-CN"/>
    </w:rPr>
  </w:style>
  <w:style w:type="paragraph" w:customStyle="1" w:styleId="6">
    <w:name w:val="正文文本 (3)"/>
    <w:basedOn w:val="1"/>
    <w:link w:val="5"/>
    <w:qFormat/>
    <w:uiPriority w:val="0"/>
    <w:pPr>
      <w:widowControl w:val="0"/>
      <w:shd w:val="clear" w:color="auto" w:fill="FFFFFF"/>
      <w:spacing w:after="280"/>
      <w:ind w:firstLine="240"/>
    </w:pPr>
    <w:rPr>
      <w:rFonts w:ascii="黑体" w:hAnsi="黑体" w:eastAsia="黑体" w:cs="黑体"/>
      <w:color w:val="DE6F5C"/>
      <w:sz w:val="48"/>
      <w:szCs w:val="48"/>
      <w:u w:val="single"/>
      <w:lang w:val="zh-CN" w:eastAsia="zh-CN" w:bidi="zh-CN"/>
    </w:rPr>
  </w:style>
  <w:style w:type="character" w:customStyle="1" w:styleId="7">
    <w:name w:val="正文文本 (2)_"/>
    <w:basedOn w:val="3"/>
    <w:link w:val="8"/>
    <w:qFormat/>
    <w:uiPriority w:val="0"/>
    <w:rPr>
      <w:rFonts w:ascii="黑体" w:hAnsi="黑体" w:eastAsia="黑体" w:cs="黑体"/>
      <w:sz w:val="26"/>
      <w:szCs w:val="26"/>
      <w:u w:val="none"/>
      <w:lang w:val="zh-CN" w:eastAsia="zh-CN" w:bidi="zh-CN"/>
    </w:rPr>
  </w:style>
  <w:style w:type="paragraph" w:customStyle="1" w:styleId="8">
    <w:name w:val="正文文本 (2)"/>
    <w:basedOn w:val="1"/>
    <w:link w:val="7"/>
    <w:qFormat/>
    <w:uiPriority w:val="0"/>
    <w:pPr>
      <w:widowControl w:val="0"/>
      <w:shd w:val="clear" w:color="auto" w:fill="FFFFFF"/>
      <w:spacing w:after="280" w:line="432" w:lineRule="exact"/>
      <w:jc w:val="center"/>
    </w:pPr>
    <w:rPr>
      <w:rFonts w:ascii="黑体" w:hAnsi="黑体" w:eastAsia="黑体" w:cs="黑体"/>
      <w:sz w:val="26"/>
      <w:szCs w:val="26"/>
      <w:u w:val="none"/>
      <w:lang w:val="zh-CN" w:eastAsia="zh-CN" w:bidi="zh-CN"/>
    </w:rPr>
  </w:style>
  <w:style w:type="character" w:customStyle="1" w:styleId="9">
    <w:name w:val="正文文本_"/>
    <w:basedOn w:val="3"/>
    <w:link w:val="10"/>
    <w:qFormat/>
    <w:uiPriority w:val="0"/>
    <w:rPr>
      <w:rFonts w:ascii="黑体" w:hAnsi="黑体" w:eastAsia="黑体" w:cs="黑体"/>
      <w:sz w:val="18"/>
      <w:szCs w:val="18"/>
      <w:u w:val="none"/>
      <w:lang w:val="zh-CN" w:eastAsia="zh-CN" w:bidi="zh-CN"/>
    </w:rPr>
  </w:style>
  <w:style w:type="paragraph" w:customStyle="1" w:styleId="10">
    <w:name w:val="正文文本1"/>
    <w:basedOn w:val="1"/>
    <w:link w:val="9"/>
    <w:qFormat/>
    <w:uiPriority w:val="0"/>
    <w:pPr>
      <w:widowControl w:val="0"/>
      <w:shd w:val="clear" w:color="auto" w:fill="FFFFFF"/>
      <w:spacing w:after="40" w:line="434" w:lineRule="auto"/>
      <w:ind w:firstLine="400"/>
    </w:pPr>
    <w:rPr>
      <w:rFonts w:ascii="黑体" w:hAnsi="黑体" w:eastAsia="黑体" w:cs="黑体"/>
      <w:sz w:val="18"/>
      <w:szCs w:val="18"/>
      <w:u w:val="none"/>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2021-11-23T07:06:00Z</dcterms:created>
  <dc:creator>联想</dc:creator>
  <cp:lastModifiedBy>阿四</cp:lastModifiedBy>
  <dcterms:modified xsi:type="dcterms:W3CDTF">2021-11-23T07:37:32Z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30B56045BB5640AB92D0A66B8431456F</vt:lpwstr>
  </property>
</Properties>
</file>